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DB34" w14:textId="77777777" w:rsidR="00766CDE" w:rsidRPr="00766CDE" w:rsidRDefault="00766CDE" w:rsidP="00766CDE">
      <w:pPr>
        <w:shd w:val="clear" w:color="auto" w:fill="FFFFFF"/>
        <w:spacing w:after="0" w:line="240" w:lineRule="auto"/>
        <w:jc w:val="center"/>
        <w:outlineLvl w:val="1"/>
        <w:rPr>
          <w:rFonts w:eastAsia="Times New Roman" w:cs="Times New Roman"/>
          <w:b/>
          <w:bCs/>
          <w:color w:val="004175"/>
          <w:szCs w:val="28"/>
        </w:rPr>
      </w:pPr>
      <w:r w:rsidRPr="00766CDE">
        <w:rPr>
          <w:rFonts w:eastAsia="Times New Roman" w:cs="Times New Roman"/>
          <w:b/>
          <w:bCs/>
          <w:color w:val="004175"/>
          <w:szCs w:val="28"/>
        </w:rPr>
        <w:t>Một số nội dung trọng tâm trong Quy định số 144 của Bộ Chính trị về chuẩn mực đạo đức cách mạng của cán bộ, đảng viên trong giai đoạn mới</w:t>
      </w:r>
    </w:p>
    <w:p w14:paraId="694B2DDD" w14:textId="77777777" w:rsidR="00766CDE" w:rsidRPr="00766CDE" w:rsidRDefault="00766CDE" w:rsidP="00766CDE">
      <w:pPr>
        <w:shd w:val="clear" w:color="auto" w:fill="FFFFFF"/>
        <w:spacing w:after="0" w:line="240" w:lineRule="auto"/>
        <w:jc w:val="both"/>
        <w:rPr>
          <w:rFonts w:eastAsia="Times New Roman" w:cs="Times New Roman"/>
          <w:color w:val="000000"/>
          <w:szCs w:val="28"/>
        </w:rPr>
      </w:pPr>
      <w:r w:rsidRPr="00766CDE">
        <w:rPr>
          <w:rFonts w:eastAsia="Times New Roman" w:cs="Times New Roman"/>
          <w:color w:val="000000"/>
          <w:szCs w:val="28"/>
        </w:rPr>
        <w:t>  </w:t>
      </w:r>
    </w:p>
    <w:p w14:paraId="042B6A9B" w14:textId="77777777" w:rsidR="00766CDE" w:rsidRPr="00766CDE" w:rsidRDefault="00766CDE" w:rsidP="00766CDE">
      <w:pPr>
        <w:shd w:val="clear" w:color="auto" w:fill="FFFFFF"/>
        <w:spacing w:after="0" w:line="240" w:lineRule="auto"/>
        <w:ind w:firstLine="720"/>
        <w:jc w:val="both"/>
        <w:rPr>
          <w:rFonts w:eastAsia="Times New Roman" w:cs="Times New Roman"/>
          <w:color w:val="000000"/>
          <w:szCs w:val="28"/>
        </w:rPr>
      </w:pPr>
      <w:r w:rsidRPr="00766CDE">
        <w:rPr>
          <w:rFonts w:eastAsia="Times New Roman" w:cs="Times New Roman"/>
          <w:i/>
          <w:iCs/>
          <w:color w:val="000000"/>
          <w:szCs w:val="28"/>
          <w:shd w:val="clear" w:color="auto" w:fill="FFFFFF"/>
        </w:rPr>
        <w:t>Ngày 9/5/2024, thay mặt Bộ Chính trị, đồng chí Tổng Bí thư Nguyễn Phú Trọng đã ký ban hành Quy định số 144-QĐ/TW về chuẩn mực đạo đức cách mạng của cán bộ, đảng viên trong giai đoạn mới (Quy định 144). Đây là văn kiện quan trọng thể hiện tư duy đổi mới, bám sát tình hình, thực tiễn, yêu cầu, nhiệm vụ cách mạng đề ra trong giai đoạn mới, đồng thời là căn cứ quan trọng để chuẩn bị tốt cho công tác nhân sự Đại hội Đảng các cấp, nhiệm kỳ 2025-2030, tiến tới Đại hội lần thứ XIV của Đảng....</w:t>
      </w:r>
    </w:p>
    <w:p w14:paraId="10A55E54" w14:textId="77777777" w:rsidR="00766CDE" w:rsidRPr="00766CDE" w:rsidRDefault="00766CDE" w:rsidP="00766CDE">
      <w:pPr>
        <w:shd w:val="clear" w:color="auto" w:fill="FFFFFF"/>
        <w:spacing w:after="0" w:line="240" w:lineRule="auto"/>
        <w:ind w:firstLine="720"/>
        <w:jc w:val="both"/>
        <w:rPr>
          <w:rFonts w:eastAsia="Times New Roman" w:cs="Times New Roman"/>
          <w:color w:val="000000"/>
          <w:szCs w:val="28"/>
        </w:rPr>
      </w:pPr>
      <w:r w:rsidRPr="00766CDE">
        <w:rPr>
          <w:rFonts w:eastAsia="Times New Roman" w:cs="Times New Roman"/>
          <w:color w:val="000000"/>
          <w:szCs w:val="28"/>
          <w:shd w:val="clear" w:color="auto" w:fill="FFFFFF"/>
        </w:rPr>
        <w:t>Quy định số 144 gồm 6 điều, 21 điểm, nêu cụ thể các yêu cầu, tiêu chí, chuẩn mực đạo đức cách mạng đối với cán bộ, đảng viên.</w:t>
      </w:r>
    </w:p>
    <w:p w14:paraId="332081D3" w14:textId="77777777" w:rsidR="00766CDE" w:rsidRPr="00766CDE" w:rsidRDefault="00766CDE" w:rsidP="00766CDE">
      <w:pPr>
        <w:shd w:val="clear" w:color="auto" w:fill="FFFFFF"/>
        <w:spacing w:after="0" w:line="240" w:lineRule="auto"/>
        <w:ind w:firstLine="720"/>
        <w:jc w:val="both"/>
        <w:rPr>
          <w:rFonts w:eastAsia="Times New Roman" w:cs="Times New Roman"/>
          <w:color w:val="000000"/>
          <w:szCs w:val="28"/>
        </w:rPr>
      </w:pPr>
      <w:r w:rsidRPr="00766CDE">
        <w:rPr>
          <w:rFonts w:eastAsia="Times New Roman" w:cs="Times New Roman"/>
          <w:color w:val="000000"/>
          <w:szCs w:val="28"/>
        </w:rPr>
        <w:t>Tại Quy định số 144, Bộ Chính trị đã quy định rất cụ thể về chuẩn mực đạo đức của cán bộ, đảng viên trong giai đoạn hiện nay, gồm (1) Yêu nước, tôn trọng Nhân dân, tuyệt đối trung thành với Đảng, với Tổ quốc (2) Bản lĩnh, đổi mới, sáng tạo, hội nhập (3). Cần, kiệm, liêm, chính, chí công vô tư (4) Đoàn kết, kỷ cương, tình thương, trách nhiệm (5) Gương mẫu, khiêm tốn, tu dưỡng rèn luyện, học tập suốt đời…</w:t>
      </w:r>
    </w:p>
    <w:p w14:paraId="0121562B" w14:textId="77777777" w:rsidR="00766CDE" w:rsidRPr="00766CDE" w:rsidRDefault="00766CDE" w:rsidP="00766CDE">
      <w:pPr>
        <w:shd w:val="clear" w:color="auto" w:fill="FFFFFF"/>
        <w:spacing w:after="0" w:line="240" w:lineRule="auto"/>
        <w:ind w:firstLine="720"/>
        <w:jc w:val="both"/>
        <w:rPr>
          <w:rFonts w:eastAsia="Times New Roman" w:cs="Times New Roman"/>
          <w:color w:val="000000"/>
          <w:szCs w:val="28"/>
        </w:rPr>
      </w:pPr>
      <w:r w:rsidRPr="00766CDE">
        <w:rPr>
          <w:rFonts w:eastAsia="Times New Roman" w:cs="Times New Roman"/>
          <w:color w:val="000000"/>
          <w:szCs w:val="28"/>
        </w:rPr>
        <w:t>Đây là 5 chuẩn mực quan trọng để mỗi cán bộ, đảng viên, từ cán bộ cấp chiến lược, cấp cao đến cán bộ cấp cơ sở tổ chức thực hiện nghiêm túc; đồng thời </w:t>
      </w:r>
      <w:r w:rsidRPr="00766CDE">
        <w:rPr>
          <w:rFonts w:eastAsia="Times New Roman" w:cs="Times New Roman"/>
          <w:i/>
          <w:iCs/>
          <w:color w:val="000000"/>
          <w:szCs w:val="28"/>
          <w:shd w:val="clear" w:color="auto" w:fill="FFFFFF"/>
        </w:rPr>
        <w:t>là căn cứ để đánh giá phẩm chất, nhân cách, thái độ, hành vi của cán bộ, đảng viên; </w:t>
      </w:r>
      <w:r w:rsidRPr="00766CDE">
        <w:rPr>
          <w:rFonts w:eastAsia="Times New Roman" w:cs="Times New Roman"/>
          <w:color w:val="000000"/>
          <w:szCs w:val="28"/>
          <w:shd w:val="clear" w:color="auto" w:fill="FFFFFF"/>
        </w:rPr>
        <w:t>là tấm gương để mỗi cán bộ, đảng viên, nhất là người có giữ các chức vụ tự soi, tự sửa, tự rèn mình; là cơ sở để Đảng rèn luyện, lựa chọn, bổ sung những đảng viên có đức, có tài…đủ tâm, đủ tầm thực hiện nhiệm vụ cách mạng trong bối cảnh, tình hình hiện nay.</w:t>
      </w:r>
    </w:p>
    <w:p w14:paraId="50332216" w14:textId="77777777" w:rsidR="00766CDE" w:rsidRPr="00766CDE" w:rsidRDefault="00766CDE" w:rsidP="00766CDE">
      <w:pPr>
        <w:pStyle w:val="NormalWeb"/>
        <w:shd w:val="clear" w:color="auto" w:fill="FFFFFF"/>
        <w:spacing w:before="0" w:beforeAutospacing="0" w:after="0" w:afterAutospacing="0"/>
        <w:ind w:firstLine="720"/>
        <w:jc w:val="both"/>
        <w:rPr>
          <w:color w:val="000000"/>
          <w:sz w:val="28"/>
          <w:szCs w:val="28"/>
        </w:rPr>
      </w:pPr>
      <w:r w:rsidRPr="00766CDE">
        <w:rPr>
          <w:color w:val="000000"/>
          <w:sz w:val="28"/>
          <w:szCs w:val="28"/>
        </w:rPr>
        <w:t>Quy định số 144 cũng đã cụ thể hóa những yêu cầu, tiêu chí đối với các chuẩn mực đạo đức cách mạng của cán bộ, đảng viên, bảo đảm phù hợp với tình hình thực tiễn, bảo đảm tính "Nêu gương" qua các tiêu chí: Trong sạch, không tham ô, tham nhũng, tiêu cực, không gây phiền hà, sách nhiễu; không suy thoái về tư tưởng, chính trị, đạo đức, lối sống, chủ nghĩa cá nhân, lợi ích nhóm, có biểu hiện "tự diễn biến", "tự chuyển hóa" trong nội bộ…</w:t>
      </w:r>
    </w:p>
    <w:p w14:paraId="54AF79C3" w14:textId="77777777" w:rsidR="00766CDE" w:rsidRPr="00766CDE" w:rsidRDefault="00766CDE" w:rsidP="00766CDE">
      <w:pPr>
        <w:pStyle w:val="NormalWeb"/>
        <w:shd w:val="clear" w:color="auto" w:fill="FFFFFF"/>
        <w:spacing w:before="0" w:beforeAutospacing="0" w:after="0" w:afterAutospacing="0"/>
        <w:ind w:firstLine="720"/>
        <w:jc w:val="both"/>
        <w:rPr>
          <w:color w:val="000000"/>
          <w:sz w:val="28"/>
          <w:szCs w:val="28"/>
        </w:rPr>
      </w:pPr>
      <w:r w:rsidRPr="00766CDE">
        <w:rPr>
          <w:color w:val="000000"/>
          <w:sz w:val="28"/>
          <w:szCs w:val="28"/>
        </w:rPr>
        <w:t>Nêu cao lòng tự trọng, danh dự, giữ gìn phẩm giá, không để gia đình, người thân và người khác lợi dụng chức vụ, vị trí công tác để trục lợi</w:t>
      </w:r>
      <w:r w:rsidRPr="00766CDE">
        <w:rPr>
          <w:i/>
          <w:iCs/>
          <w:color w:val="000000"/>
          <w:sz w:val="28"/>
          <w:szCs w:val="28"/>
        </w:rPr>
        <w:t>, Quy định số 144 đã ghi rõ “Thực hiện văn hóa từ chức khi không đủ khả năng, uy tín”. Như vậy cùng với Quy định 41-QĐ/TW, ngày 03/11/2021 của Bộ Chính trị về việc miễn nhiệm, từ chức đối với cán bộ, Quy định 144 tiếp tục làm rõ hơn về “Văn hóa từ chức” trong Đảng và hệ thống chính trị…</w:t>
      </w:r>
    </w:p>
    <w:p w14:paraId="6ADF0A86" w14:textId="77777777" w:rsidR="00766CDE" w:rsidRPr="00766CDE" w:rsidRDefault="00766CDE" w:rsidP="00766CDE">
      <w:pPr>
        <w:pStyle w:val="NormalWeb"/>
        <w:shd w:val="clear" w:color="auto" w:fill="FFFFFF"/>
        <w:spacing w:before="0" w:beforeAutospacing="0" w:after="0" w:afterAutospacing="0"/>
        <w:ind w:firstLine="720"/>
        <w:jc w:val="both"/>
        <w:rPr>
          <w:color w:val="000000"/>
          <w:sz w:val="28"/>
          <w:szCs w:val="28"/>
        </w:rPr>
      </w:pPr>
      <w:r w:rsidRPr="00766CDE">
        <w:rPr>
          <w:color w:val="000000"/>
          <w:sz w:val="28"/>
          <w:szCs w:val="28"/>
        </w:rPr>
        <w:t>Có thể khẳng định: Quy định số 144 về chuẩn mực đạo đức cách mạng của cán bộ, đảng viên trong giai đoạn hiện nay, nhất là đối với cán bộ, đảng viên giữ chức vụ là rất quan trọng, góp phần xây dựng, chỉnh đốn Đảng ta ngày càng trong sạch, vững mạnh, lãnh đạo thắng lợi sự nghiệp cách mạng của Đảng và nhân dân ta.</w:t>
      </w:r>
    </w:p>
    <w:p w14:paraId="05F7506C" w14:textId="77777777" w:rsidR="001F746D" w:rsidRDefault="001F746D"/>
    <w:sectPr w:rsidR="001F746D" w:rsidSect="00766CDE">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DE"/>
    <w:rsid w:val="001F746D"/>
    <w:rsid w:val="0076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37B4"/>
  <w15:chartTrackingRefBased/>
  <w15:docId w15:val="{BD8E1AFD-2FE3-457A-AE95-6EF37E1E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CD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CDE"/>
    <w:rPr>
      <w:rFonts w:eastAsia="Times New Roman" w:cs="Times New Roman"/>
      <w:b/>
      <w:bCs/>
      <w:sz w:val="36"/>
      <w:szCs w:val="36"/>
    </w:rPr>
  </w:style>
  <w:style w:type="paragraph" w:styleId="NormalWeb">
    <w:name w:val="Normal (Web)"/>
    <w:basedOn w:val="Normal"/>
    <w:uiPriority w:val="99"/>
    <w:semiHidden/>
    <w:unhideWhenUsed/>
    <w:rsid w:val="00766CD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9554">
      <w:bodyDiv w:val="1"/>
      <w:marLeft w:val="0"/>
      <w:marRight w:val="0"/>
      <w:marTop w:val="0"/>
      <w:marBottom w:val="0"/>
      <w:divBdr>
        <w:top w:val="none" w:sz="0" w:space="0" w:color="auto"/>
        <w:left w:val="none" w:sz="0" w:space="0" w:color="auto"/>
        <w:bottom w:val="none" w:sz="0" w:space="0" w:color="auto"/>
        <w:right w:val="none" w:sz="0" w:space="0" w:color="auto"/>
      </w:divBdr>
      <w:divsChild>
        <w:div w:id="1773279509">
          <w:marLeft w:val="0"/>
          <w:marRight w:val="0"/>
          <w:marTop w:val="0"/>
          <w:marBottom w:val="0"/>
          <w:divBdr>
            <w:top w:val="none" w:sz="0" w:space="0" w:color="auto"/>
            <w:left w:val="none" w:sz="0" w:space="0" w:color="auto"/>
            <w:bottom w:val="none" w:sz="0" w:space="0" w:color="auto"/>
            <w:right w:val="none" w:sz="0" w:space="0" w:color="auto"/>
          </w:divBdr>
        </w:div>
        <w:div w:id="1896969768">
          <w:marLeft w:val="0"/>
          <w:marRight w:val="0"/>
          <w:marTop w:val="0"/>
          <w:marBottom w:val="0"/>
          <w:divBdr>
            <w:top w:val="none" w:sz="0" w:space="0" w:color="auto"/>
            <w:left w:val="none" w:sz="0" w:space="0" w:color="auto"/>
            <w:bottom w:val="none" w:sz="0" w:space="0" w:color="auto"/>
            <w:right w:val="none" w:sz="0" w:space="0" w:color="auto"/>
          </w:divBdr>
          <w:divsChild>
            <w:div w:id="13980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2024-06-03T08:02:00Z</dcterms:created>
  <dcterms:modified xsi:type="dcterms:W3CDTF">2024-06-03T08:04:00Z</dcterms:modified>
</cp:coreProperties>
</file>